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43" w:rsidRDefault="004E0143" w:rsidP="00F437A5">
      <w:pPr>
        <w:jc w:val="center"/>
        <w:rPr>
          <w:rFonts w:ascii="Arial Black" w:hAnsi="Arial Black"/>
          <w:b/>
          <w:sz w:val="26"/>
          <w:szCs w:val="26"/>
        </w:rPr>
      </w:pPr>
    </w:p>
    <w:p w:rsidR="00636D4A" w:rsidRDefault="00636D4A" w:rsidP="00F437A5">
      <w:pPr>
        <w:jc w:val="center"/>
        <w:rPr>
          <w:rFonts w:ascii="Arial Black" w:hAnsi="Arial Black"/>
          <w:b/>
          <w:sz w:val="26"/>
          <w:szCs w:val="26"/>
        </w:rPr>
      </w:pPr>
    </w:p>
    <w:p w:rsidR="004E0143" w:rsidRDefault="004E0143" w:rsidP="00F437A5">
      <w:pPr>
        <w:jc w:val="center"/>
        <w:rPr>
          <w:rFonts w:ascii="Arial Black" w:hAnsi="Arial Black"/>
          <w:b/>
          <w:sz w:val="26"/>
          <w:szCs w:val="26"/>
        </w:rPr>
      </w:pPr>
    </w:p>
    <w:p w:rsidR="00DD058C" w:rsidRPr="00F437A5" w:rsidRDefault="00636D4A" w:rsidP="00F437A5">
      <w:pPr>
        <w:jc w:val="center"/>
        <w:rPr>
          <w:rFonts w:ascii="Arial Black" w:hAnsi="Arial Black"/>
          <w:b/>
          <w:sz w:val="26"/>
          <w:szCs w:val="26"/>
        </w:rPr>
      </w:pPr>
      <w:r w:rsidRPr="00636D4A">
        <w:rPr>
          <w:rFonts w:ascii="Arial Black" w:hAnsi="Arial Black"/>
          <w:b/>
          <w:sz w:val="26"/>
          <w:szCs w:val="26"/>
        </w:rPr>
        <w:t>Atualizar</w:t>
      </w:r>
      <w:r>
        <w:rPr>
          <w:rFonts w:ascii="Arial Black" w:hAnsi="Arial Black"/>
          <w:b/>
          <w:sz w:val="26"/>
          <w:szCs w:val="26"/>
        </w:rPr>
        <w:t xml:space="preserve"> GXP2140</w:t>
      </w:r>
      <w:r w:rsidRPr="00636D4A">
        <w:rPr>
          <w:rFonts w:ascii="Arial Black" w:hAnsi="Arial Black"/>
          <w:b/>
          <w:sz w:val="26"/>
          <w:szCs w:val="26"/>
        </w:rPr>
        <w:t xml:space="preserve"> da versão </w:t>
      </w:r>
      <w:proofErr w:type="gramStart"/>
      <w:r w:rsidRPr="00636D4A">
        <w:rPr>
          <w:rFonts w:ascii="Arial Black" w:hAnsi="Arial Black"/>
          <w:b/>
          <w:sz w:val="26"/>
          <w:szCs w:val="26"/>
        </w:rPr>
        <w:t>1.0.5.</w:t>
      </w:r>
      <w:proofErr w:type="gramEnd"/>
      <w:r w:rsidRPr="00636D4A">
        <w:rPr>
          <w:rFonts w:ascii="Arial Black" w:hAnsi="Arial Black"/>
          <w:b/>
          <w:sz w:val="26"/>
          <w:szCs w:val="26"/>
        </w:rPr>
        <w:t>X para 1.0.8.50</w:t>
      </w:r>
      <w:r w:rsidR="00DD058C" w:rsidRPr="00F437A5">
        <w:br/>
      </w:r>
    </w:p>
    <w:p w:rsidR="00DD058C" w:rsidRPr="004E0143" w:rsidRDefault="00DD058C" w:rsidP="00DD058C">
      <w:pPr>
        <w:spacing w:before="100" w:beforeAutospacing="1" w:after="100" w:afterAutospacing="1"/>
      </w:pPr>
      <w:r w:rsidRPr="00F437A5">
        <w:br/>
      </w:r>
      <w:r w:rsidR="007666DA">
        <w:rPr>
          <w:rFonts w:asciiTheme="minorHAnsi" w:hAnsiTheme="minorHAnsi"/>
          <w:b/>
          <w:color w:val="1F497D" w:themeColor="text2"/>
        </w:rPr>
        <w:t>PRODUTO:</w:t>
      </w:r>
      <w:r w:rsidR="00636D4A">
        <w:rPr>
          <w:rFonts w:asciiTheme="minorHAnsi" w:hAnsiTheme="minorHAnsi"/>
          <w:b/>
          <w:color w:val="1F497D" w:themeColor="text2"/>
        </w:rPr>
        <w:t xml:space="preserve"> </w:t>
      </w:r>
      <w:r w:rsidR="007666DA">
        <w:rPr>
          <w:rFonts w:asciiTheme="minorHAnsi" w:hAnsiTheme="minorHAnsi"/>
          <w:b/>
          <w:color w:val="1F497D" w:themeColor="text2"/>
        </w:rPr>
        <w:t>GXP2140</w:t>
      </w:r>
      <w:r w:rsidR="00D11418">
        <w:rPr>
          <w:rFonts w:asciiTheme="minorHAnsi" w:hAnsiTheme="minorHAnsi"/>
          <w:b/>
          <w:color w:val="1F497D" w:themeColor="text2"/>
        </w:rPr>
        <w:br/>
      </w:r>
      <w:r w:rsidRPr="00F437A5">
        <w:rPr>
          <w:color w:val="1F497D"/>
        </w:rPr>
        <w:br/>
      </w:r>
      <w:r w:rsidRPr="00F437A5">
        <w:rPr>
          <w:color w:val="1F497D"/>
        </w:rPr>
        <w:br/>
      </w:r>
      <w:r w:rsidR="00F437A5" w:rsidRPr="00F437A5">
        <w:rPr>
          <w:rFonts w:asciiTheme="minorHAnsi" w:hAnsiTheme="minorHAnsi"/>
          <w:b/>
          <w:color w:val="1F497D" w:themeColor="text2"/>
        </w:rPr>
        <w:t xml:space="preserve">PROBLEMA: </w:t>
      </w:r>
      <w:r w:rsidR="007666DA">
        <w:rPr>
          <w:rFonts w:asciiTheme="minorHAnsi" w:hAnsiTheme="minorHAnsi"/>
          <w:color w:val="1F497D" w:themeColor="text2"/>
        </w:rPr>
        <w:t>Meu telefone esta na versão 1.0.5.16 e não consigo atua</w:t>
      </w:r>
      <w:r w:rsidR="00636D4A">
        <w:rPr>
          <w:rFonts w:asciiTheme="minorHAnsi" w:hAnsiTheme="minorHAnsi"/>
          <w:color w:val="1F497D" w:themeColor="text2"/>
        </w:rPr>
        <w:t>lizar para versão mais recente do site</w:t>
      </w:r>
      <w:r w:rsidR="007666DA">
        <w:rPr>
          <w:rFonts w:asciiTheme="minorHAnsi" w:hAnsiTheme="minorHAnsi"/>
          <w:color w:val="1F497D" w:themeColor="text2"/>
        </w:rPr>
        <w:t xml:space="preserve"> 1.0.8.50</w:t>
      </w:r>
      <w:r w:rsidR="00636D4A">
        <w:rPr>
          <w:rFonts w:asciiTheme="minorHAnsi" w:hAnsiTheme="minorHAnsi"/>
          <w:color w:val="1F497D" w:themeColor="text2"/>
        </w:rPr>
        <w:t>.</w:t>
      </w:r>
    </w:p>
    <w:p w:rsidR="00636D4A" w:rsidRDefault="00D11418" w:rsidP="007666DA">
      <w:pPr>
        <w:pStyle w:val="NormalWeb"/>
        <w:rPr>
          <w:rFonts w:asciiTheme="minorHAnsi" w:hAnsiTheme="minorHAnsi"/>
          <w:color w:val="1F497D"/>
        </w:rPr>
      </w:pPr>
      <w:r w:rsidRPr="00D11418">
        <w:rPr>
          <w:rFonts w:asciiTheme="minorHAnsi" w:hAnsiTheme="minorHAnsi"/>
          <w:b/>
          <w:color w:val="1F497D"/>
        </w:rPr>
        <w:t xml:space="preserve">SOLUÇÃO: </w:t>
      </w:r>
      <w:r w:rsidR="007666DA">
        <w:rPr>
          <w:rFonts w:asciiTheme="minorHAnsi" w:hAnsiTheme="minorHAnsi"/>
          <w:color w:val="1F497D"/>
        </w:rPr>
        <w:t xml:space="preserve">Fazer a atualização via HTTP os usando os </w:t>
      </w:r>
      <w:proofErr w:type="spellStart"/>
      <w:r w:rsidR="007666DA">
        <w:rPr>
          <w:rFonts w:asciiTheme="minorHAnsi" w:hAnsiTheme="minorHAnsi"/>
          <w:color w:val="1F497D"/>
        </w:rPr>
        <w:t>link’s</w:t>
      </w:r>
      <w:proofErr w:type="spellEnd"/>
      <w:r w:rsidR="00636D4A">
        <w:rPr>
          <w:rFonts w:asciiTheme="minorHAnsi" w:hAnsiTheme="minorHAnsi"/>
          <w:color w:val="1F497D"/>
        </w:rPr>
        <w:t xml:space="preserve"> abaixo na ordem informada. Em caso de </w:t>
      </w:r>
      <w:r w:rsidR="007666DA">
        <w:rPr>
          <w:rFonts w:asciiTheme="minorHAnsi" w:hAnsiTheme="minorHAnsi"/>
          <w:color w:val="1F497D"/>
        </w:rPr>
        <w:t>dúvidas sobre como fazer atualização acessar o tutorial no seguinte endereço</w:t>
      </w:r>
      <w:r w:rsidR="00636D4A">
        <w:rPr>
          <w:rFonts w:asciiTheme="minorHAnsi" w:hAnsiTheme="minorHAnsi"/>
          <w:color w:val="1F497D"/>
        </w:rPr>
        <w:t xml:space="preserve"> </w:t>
      </w:r>
      <w:hyperlink r:id="rId7" w:history="1">
        <w:r w:rsidR="00636D4A" w:rsidRPr="008D0AB5">
          <w:rPr>
            <w:rStyle w:val="Hyperlink"/>
            <w:rFonts w:asciiTheme="minorHAnsi" w:hAnsiTheme="minorHAnsi"/>
          </w:rPr>
          <w:t>http://www.wdcnet.com.br/marketing/faq/como_atualizar_firmware_dos_voips_da_grandstream_via_tftp.pdf</w:t>
        </w:r>
      </w:hyperlink>
      <w:r w:rsidR="007666DA">
        <w:rPr>
          <w:rFonts w:asciiTheme="minorHAnsi" w:hAnsiTheme="minorHAnsi"/>
          <w:color w:val="1F497D"/>
        </w:rPr>
        <w:t xml:space="preserve"> </w:t>
      </w:r>
      <w:r w:rsidR="00636D4A">
        <w:rPr>
          <w:rFonts w:asciiTheme="minorHAnsi" w:hAnsiTheme="minorHAnsi"/>
          <w:color w:val="1F497D"/>
        </w:rPr>
        <w:t>e verificar na página 5.</w:t>
      </w:r>
    </w:p>
    <w:p w:rsidR="007666DA" w:rsidRDefault="007666DA" w:rsidP="007666DA">
      <w:pPr>
        <w:pStyle w:val="NormalWeb"/>
      </w:pPr>
      <w:r>
        <w:rPr>
          <w:rFonts w:asciiTheme="minorHAnsi" w:hAnsiTheme="minorHAnsi"/>
          <w:color w:val="1F497D"/>
        </w:rPr>
        <w:br/>
      </w:r>
      <w:r>
        <w:rPr>
          <w:rFonts w:asciiTheme="minorHAnsi" w:hAnsiTheme="minorHAnsi"/>
          <w:color w:val="1F497D"/>
        </w:rPr>
        <w:br/>
        <w:t xml:space="preserve">1ª Atualização: </w:t>
      </w:r>
      <w:r w:rsidRPr="007666DA">
        <w:rPr>
          <w:rFonts w:asciiTheme="minorHAnsi" w:hAnsiTheme="minorHAnsi"/>
          <w:color w:val="1F497D"/>
        </w:rPr>
        <w:t>173.254.235.113/hm/GXP2130_40_</w:t>
      </w:r>
      <w:proofErr w:type="gramStart"/>
      <w:r w:rsidRPr="007666DA">
        <w:rPr>
          <w:rFonts w:asciiTheme="minorHAnsi" w:hAnsiTheme="minorHAnsi"/>
          <w:color w:val="1F497D"/>
        </w:rPr>
        <w:t>60/</w:t>
      </w:r>
      <w:r>
        <w:rPr>
          <w:rFonts w:asciiTheme="minorHAnsi" w:hAnsiTheme="minorHAnsi"/>
          <w:color w:val="1F497D"/>
        </w:rPr>
        <w:t>1.0.</w:t>
      </w:r>
      <w:proofErr w:type="gramEnd"/>
      <w:r>
        <w:rPr>
          <w:rFonts w:asciiTheme="minorHAnsi" w:hAnsiTheme="minorHAnsi"/>
          <w:color w:val="1F497D"/>
        </w:rPr>
        <w:t>7.15/GXP21XX_COLOR_1_0_7_15/</w:t>
      </w:r>
      <w:r>
        <w:rPr>
          <w:rFonts w:asciiTheme="minorHAnsi" w:hAnsiTheme="minorHAnsi"/>
          <w:color w:val="1F497D"/>
        </w:rPr>
        <w:br/>
      </w:r>
      <w:r>
        <w:rPr>
          <w:rFonts w:asciiTheme="minorHAnsi" w:hAnsiTheme="minorHAnsi"/>
          <w:color w:val="1F497D"/>
        </w:rPr>
        <w:br/>
        <w:t xml:space="preserve">2ª Atualização: </w:t>
      </w:r>
      <w:r w:rsidRPr="007666DA">
        <w:rPr>
          <w:rFonts w:asciiTheme="minorHAnsi" w:hAnsiTheme="minorHAnsi"/>
          <w:color w:val="1F497D"/>
        </w:rPr>
        <w:t>173.254.235.113/hm/GXP2130_40_60/1.0.7.97/</w:t>
      </w:r>
      <w:r>
        <w:rPr>
          <w:rFonts w:asciiTheme="minorHAnsi" w:hAnsiTheme="minorHAnsi"/>
          <w:color w:val="1F497D"/>
        </w:rPr>
        <w:br/>
      </w:r>
      <w:r>
        <w:rPr>
          <w:rFonts w:asciiTheme="minorHAnsi" w:hAnsiTheme="minorHAnsi"/>
          <w:color w:val="1F497D"/>
        </w:rPr>
        <w:br/>
        <w:t xml:space="preserve">3ª Atualização: </w:t>
      </w:r>
      <w:r w:rsidRPr="007666DA">
        <w:rPr>
          <w:rFonts w:asciiTheme="minorHAnsi" w:hAnsiTheme="minorHAnsi"/>
          <w:color w:val="1F497D"/>
        </w:rPr>
        <w:t>173.254.235.113/hm/GXP2130_40_60/1.0.8.46/1.0.8.46/</w:t>
      </w:r>
      <w:r>
        <w:rPr>
          <w:rFonts w:asciiTheme="minorHAnsi" w:hAnsiTheme="minorHAnsi"/>
          <w:color w:val="1F497D"/>
        </w:rPr>
        <w:br/>
      </w:r>
      <w:r>
        <w:rPr>
          <w:rFonts w:asciiTheme="minorHAnsi" w:hAnsiTheme="minorHAnsi"/>
          <w:color w:val="1F497D"/>
        </w:rPr>
        <w:br/>
        <w:t xml:space="preserve">4ª Atualização: </w:t>
      </w:r>
      <w:r w:rsidRPr="007666DA">
        <w:rPr>
          <w:rFonts w:asciiTheme="minorHAnsi" w:hAnsiTheme="minorHAnsi"/>
          <w:color w:val="1F497D"/>
        </w:rPr>
        <w:t>173.254.235.113/hm/GXP2130_40_</w:t>
      </w:r>
      <w:proofErr w:type="gramStart"/>
      <w:r w:rsidRPr="007666DA">
        <w:rPr>
          <w:rFonts w:asciiTheme="minorHAnsi" w:hAnsiTheme="minorHAnsi"/>
          <w:color w:val="1F497D"/>
        </w:rPr>
        <w:t>60/1.0.</w:t>
      </w:r>
      <w:proofErr w:type="gramEnd"/>
      <w:r w:rsidRPr="007666DA">
        <w:rPr>
          <w:rFonts w:asciiTheme="minorHAnsi" w:hAnsiTheme="minorHAnsi"/>
          <w:color w:val="1F497D"/>
        </w:rPr>
        <w:t>8.50/</w:t>
      </w:r>
      <w:r w:rsidR="005424EB">
        <w:rPr>
          <w:rFonts w:asciiTheme="minorHAnsi" w:hAnsiTheme="minorHAnsi"/>
          <w:color w:val="1F497D"/>
        </w:rPr>
        <w:br/>
      </w:r>
      <w:r w:rsidR="005424EB">
        <w:rPr>
          <w:rFonts w:asciiTheme="minorHAnsi" w:hAnsiTheme="minorHAnsi"/>
          <w:color w:val="1F497D"/>
        </w:rPr>
        <w:br/>
      </w:r>
    </w:p>
    <w:p w:rsidR="00F31BDC" w:rsidRPr="005424EB" w:rsidRDefault="00F31BDC" w:rsidP="00DD058C">
      <w:pPr>
        <w:spacing w:before="100" w:beforeAutospacing="1" w:after="100" w:afterAutospacing="1"/>
        <w:rPr>
          <w:rFonts w:asciiTheme="minorHAnsi" w:hAnsiTheme="minorHAnsi"/>
          <w:color w:val="1F497D"/>
        </w:rPr>
      </w:pPr>
    </w:p>
    <w:p w:rsidR="00DD058C" w:rsidRPr="00D11418" w:rsidRDefault="00DD058C" w:rsidP="00DD058C">
      <w:pPr>
        <w:spacing w:before="100" w:beforeAutospacing="1" w:after="100" w:afterAutospacing="1"/>
        <w:rPr>
          <w:rFonts w:asciiTheme="minorHAnsi" w:hAnsiTheme="minorHAnsi"/>
        </w:rPr>
      </w:pPr>
      <w:r w:rsidRPr="00D11418">
        <w:rPr>
          <w:rFonts w:asciiTheme="minorHAnsi" w:hAnsiTheme="minorHAnsi"/>
          <w:color w:val="1F497D"/>
        </w:rPr>
        <w:t> </w:t>
      </w:r>
    </w:p>
    <w:p w:rsidR="002D018E" w:rsidRPr="002D018E" w:rsidRDefault="002D018E" w:rsidP="002D018E"/>
    <w:p w:rsidR="002D018E" w:rsidRPr="002D018E" w:rsidRDefault="002D018E" w:rsidP="002D018E"/>
    <w:p w:rsidR="002D018E" w:rsidRPr="002D018E" w:rsidRDefault="002D018E" w:rsidP="002D018E"/>
    <w:p w:rsidR="002D018E" w:rsidRPr="002D018E" w:rsidRDefault="002D018E" w:rsidP="002D018E"/>
    <w:p w:rsidR="002D018E" w:rsidRPr="002D018E" w:rsidRDefault="002D018E" w:rsidP="002D018E"/>
    <w:p w:rsidR="002D018E" w:rsidRPr="002D018E" w:rsidRDefault="002D018E" w:rsidP="002D018E"/>
    <w:p w:rsidR="002D018E" w:rsidRPr="002D018E" w:rsidRDefault="002D018E" w:rsidP="002D018E"/>
    <w:p w:rsidR="002D018E" w:rsidRPr="002D018E" w:rsidRDefault="002D018E" w:rsidP="002D018E"/>
    <w:p w:rsidR="002D018E" w:rsidRDefault="002D018E" w:rsidP="002D018E"/>
    <w:p w:rsidR="00047AE7" w:rsidRPr="002D018E" w:rsidRDefault="002D018E" w:rsidP="002D018E">
      <w:pPr>
        <w:tabs>
          <w:tab w:val="left" w:pos="1267"/>
        </w:tabs>
      </w:pPr>
      <w:r>
        <w:tab/>
      </w:r>
    </w:p>
    <w:sectPr w:rsidR="00047AE7" w:rsidRPr="002D018E" w:rsidSect="008A616C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5F" w:rsidRDefault="00B9035F">
      <w:r>
        <w:separator/>
      </w:r>
    </w:p>
  </w:endnote>
  <w:endnote w:type="continuationSeparator" w:id="0">
    <w:p w:rsidR="00B9035F" w:rsidRDefault="00B9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24" w:rsidRPr="00263F38" w:rsidRDefault="00DA5824" w:rsidP="00DA5824">
    <w:pPr>
      <w:pStyle w:val="Rodap"/>
      <w:tabs>
        <w:tab w:val="clear" w:pos="8640"/>
        <w:tab w:val="right" w:pos="5670"/>
      </w:tabs>
      <w:rPr>
        <w:rFonts w:ascii="Tahoma" w:hAnsi="Tahoma"/>
        <w:sz w:val="16"/>
        <w:szCs w:val="16"/>
      </w:rPr>
    </w:pPr>
    <w:r w:rsidRPr="002D018E">
      <w:rPr>
        <w:rFonts w:ascii="Tahoma" w:hAnsi="Tahoma"/>
        <w:b/>
        <w:sz w:val="16"/>
        <w:szCs w:val="16"/>
      </w:rPr>
      <w:t xml:space="preserve">Escritório </w:t>
    </w:r>
    <w:r w:rsidR="001033A4" w:rsidRPr="002D018E">
      <w:rPr>
        <w:rFonts w:ascii="Tahoma" w:hAnsi="Tahoma"/>
        <w:b/>
        <w:sz w:val="16"/>
        <w:szCs w:val="16"/>
      </w:rPr>
      <w:t>Comercial</w:t>
    </w:r>
    <w:r w:rsidR="00263F38" w:rsidRPr="00263F38">
      <w:rPr>
        <w:rFonts w:ascii="Tahoma" w:hAnsi="Tahoma"/>
        <w:sz w:val="16"/>
        <w:szCs w:val="16"/>
      </w:rPr>
      <w:t xml:space="preserve">: </w:t>
    </w:r>
    <w:r>
      <w:rPr>
        <w:rFonts w:ascii="Tahoma" w:hAnsi="Tahoma"/>
        <w:sz w:val="16"/>
        <w:szCs w:val="16"/>
      </w:rPr>
      <w:t xml:space="preserve">Rua </w:t>
    </w:r>
    <w:r w:rsidR="00451F1C">
      <w:rPr>
        <w:rFonts w:ascii="Tahoma" w:hAnsi="Tahoma"/>
        <w:sz w:val="16"/>
        <w:szCs w:val="16"/>
      </w:rPr>
      <w:t>Gomes de Carvalho, 1609 – 9° andar</w:t>
    </w:r>
    <w:r w:rsidR="008A616C">
      <w:rPr>
        <w:rFonts w:ascii="Tahoma" w:hAnsi="Tahoma"/>
        <w:sz w:val="16"/>
        <w:szCs w:val="16"/>
      </w:rPr>
      <w:tab/>
    </w:r>
    <w:r w:rsidR="00234DD8">
      <w:rPr>
        <w:rFonts w:ascii="Tahoma" w:hAnsi="Tahoma"/>
        <w:sz w:val="16"/>
        <w:szCs w:val="16"/>
      </w:rPr>
      <w:tab/>
    </w:r>
    <w:r w:rsidR="00234DD8" w:rsidRPr="002D018E">
      <w:rPr>
        <w:rFonts w:ascii="Tahoma" w:hAnsi="Tahoma"/>
        <w:b/>
        <w:sz w:val="16"/>
        <w:szCs w:val="16"/>
      </w:rPr>
      <w:t>Centro Logístico</w:t>
    </w:r>
    <w:r w:rsidRPr="00263F38">
      <w:rPr>
        <w:rFonts w:ascii="Tahoma" w:hAnsi="Tahoma"/>
        <w:sz w:val="16"/>
        <w:szCs w:val="16"/>
      </w:rPr>
      <w:t xml:space="preserve">: </w:t>
    </w:r>
    <w:r w:rsidR="002D018E">
      <w:rPr>
        <w:rFonts w:ascii="Tahoma" w:hAnsi="Tahoma"/>
        <w:sz w:val="16"/>
        <w:szCs w:val="16"/>
      </w:rPr>
      <w:t xml:space="preserve">Rod. </w:t>
    </w:r>
    <w:proofErr w:type="gramStart"/>
    <w:r w:rsidR="002D018E">
      <w:rPr>
        <w:rFonts w:ascii="Tahoma" w:hAnsi="Tahoma"/>
        <w:sz w:val="16"/>
        <w:szCs w:val="16"/>
      </w:rPr>
      <w:t>Ba</w:t>
    </w:r>
    <w:proofErr w:type="gramEnd"/>
    <w:r w:rsidR="002D018E">
      <w:rPr>
        <w:rFonts w:ascii="Tahoma" w:hAnsi="Tahoma"/>
        <w:sz w:val="16"/>
        <w:szCs w:val="16"/>
      </w:rPr>
      <w:t>, 262 S/N  KM 2,8 – Quadra A</w:t>
    </w:r>
  </w:p>
  <w:p w:rsidR="00DA5824" w:rsidRDefault="00263F38" w:rsidP="00DA5824">
    <w:pPr>
      <w:pStyle w:val="Rodap"/>
      <w:tabs>
        <w:tab w:val="clear" w:pos="8640"/>
        <w:tab w:val="right" w:pos="4395"/>
      </w:tabs>
      <w:rPr>
        <w:rFonts w:ascii="Tahoma" w:hAnsi="Tahoma"/>
        <w:sz w:val="16"/>
        <w:szCs w:val="16"/>
      </w:rPr>
    </w:pPr>
    <w:r w:rsidRPr="00263F38">
      <w:rPr>
        <w:rFonts w:ascii="Tahoma" w:hAnsi="Tahoma"/>
        <w:sz w:val="16"/>
        <w:szCs w:val="16"/>
      </w:rPr>
      <w:t>CEP</w:t>
    </w:r>
    <w:proofErr w:type="gramStart"/>
    <w:r w:rsidRPr="00263F38">
      <w:rPr>
        <w:rFonts w:ascii="Tahoma" w:hAnsi="Tahoma"/>
        <w:sz w:val="16"/>
        <w:szCs w:val="16"/>
      </w:rPr>
      <w:t>.:</w:t>
    </w:r>
    <w:proofErr w:type="gramEnd"/>
    <w:r w:rsidRPr="00263F38">
      <w:rPr>
        <w:rFonts w:ascii="Tahoma" w:hAnsi="Tahoma"/>
        <w:sz w:val="16"/>
        <w:szCs w:val="16"/>
      </w:rPr>
      <w:t xml:space="preserve"> </w:t>
    </w:r>
    <w:r w:rsidR="00DA5824">
      <w:rPr>
        <w:rFonts w:ascii="Tahoma" w:hAnsi="Tahoma"/>
        <w:sz w:val="16"/>
        <w:szCs w:val="16"/>
      </w:rPr>
      <w:t>04</w:t>
    </w:r>
    <w:r w:rsidR="00451F1C">
      <w:rPr>
        <w:rFonts w:ascii="Tahoma" w:hAnsi="Tahoma"/>
        <w:sz w:val="16"/>
        <w:szCs w:val="16"/>
      </w:rPr>
      <w:t>547</w:t>
    </w:r>
    <w:r w:rsidRPr="00263F38">
      <w:rPr>
        <w:rFonts w:ascii="Tahoma" w:hAnsi="Tahoma"/>
        <w:sz w:val="16"/>
        <w:szCs w:val="16"/>
      </w:rPr>
      <w:t>-</w:t>
    </w:r>
    <w:r w:rsidR="00DA5824">
      <w:rPr>
        <w:rFonts w:ascii="Tahoma" w:hAnsi="Tahoma"/>
        <w:sz w:val="16"/>
        <w:szCs w:val="16"/>
      </w:rPr>
      <w:t>0</w:t>
    </w:r>
    <w:r>
      <w:rPr>
        <w:rFonts w:ascii="Tahoma" w:hAnsi="Tahoma"/>
        <w:sz w:val="16"/>
        <w:szCs w:val="16"/>
      </w:rPr>
      <w:t>0</w:t>
    </w:r>
    <w:r w:rsidR="00451F1C">
      <w:rPr>
        <w:rFonts w:ascii="Tahoma" w:hAnsi="Tahoma"/>
        <w:sz w:val="16"/>
        <w:szCs w:val="16"/>
      </w:rPr>
      <w:t>6</w:t>
    </w:r>
    <w:r w:rsidRPr="00263F38">
      <w:rPr>
        <w:rFonts w:ascii="Tahoma" w:hAnsi="Tahoma"/>
        <w:sz w:val="16"/>
        <w:szCs w:val="16"/>
      </w:rPr>
      <w:t xml:space="preserve"> </w:t>
    </w:r>
    <w:r w:rsidR="00451F1C">
      <w:rPr>
        <w:rFonts w:ascii="Tahoma" w:hAnsi="Tahoma"/>
        <w:sz w:val="16"/>
        <w:szCs w:val="16"/>
      </w:rPr>
      <w:t>–</w:t>
    </w:r>
    <w:r w:rsidR="008A616C" w:rsidRPr="00263F38">
      <w:rPr>
        <w:rFonts w:ascii="Tahoma" w:hAnsi="Tahoma"/>
        <w:sz w:val="16"/>
        <w:szCs w:val="16"/>
      </w:rPr>
      <w:t xml:space="preserve"> </w:t>
    </w:r>
    <w:proofErr w:type="spellStart"/>
    <w:r w:rsidR="00451F1C">
      <w:rPr>
        <w:rFonts w:ascii="Tahoma" w:hAnsi="Tahoma"/>
        <w:sz w:val="16"/>
        <w:szCs w:val="16"/>
      </w:rPr>
      <w:t>Vl</w:t>
    </w:r>
    <w:proofErr w:type="spellEnd"/>
    <w:r w:rsidR="00451F1C">
      <w:rPr>
        <w:rFonts w:ascii="Tahoma" w:hAnsi="Tahoma"/>
        <w:sz w:val="16"/>
        <w:szCs w:val="16"/>
      </w:rPr>
      <w:t>.Olímpia</w:t>
    </w:r>
    <w:r w:rsidR="008A616C" w:rsidRPr="00263F38">
      <w:rPr>
        <w:rFonts w:ascii="Tahoma" w:hAnsi="Tahoma"/>
        <w:sz w:val="16"/>
        <w:szCs w:val="16"/>
      </w:rPr>
      <w:t xml:space="preserve"> – </w:t>
    </w:r>
    <w:r w:rsidR="00DA5824">
      <w:rPr>
        <w:rFonts w:ascii="Tahoma" w:hAnsi="Tahoma"/>
        <w:sz w:val="16"/>
        <w:szCs w:val="16"/>
      </w:rPr>
      <w:t xml:space="preserve">São Paulo </w:t>
    </w:r>
    <w:r w:rsidR="008A616C" w:rsidRPr="00263F38">
      <w:rPr>
        <w:rFonts w:ascii="Tahoma" w:hAnsi="Tahoma"/>
        <w:sz w:val="16"/>
        <w:szCs w:val="16"/>
      </w:rPr>
      <w:t xml:space="preserve">– </w:t>
    </w:r>
    <w:r w:rsidR="00DA5824">
      <w:rPr>
        <w:rFonts w:ascii="Tahoma" w:hAnsi="Tahoma"/>
        <w:sz w:val="16"/>
        <w:szCs w:val="16"/>
      </w:rPr>
      <w:t>SP</w:t>
    </w:r>
    <w:r w:rsidR="008A616C">
      <w:rPr>
        <w:rFonts w:ascii="Tahoma" w:hAnsi="Tahoma"/>
        <w:sz w:val="16"/>
        <w:szCs w:val="16"/>
      </w:rPr>
      <w:tab/>
    </w:r>
    <w:r w:rsidR="008A616C">
      <w:rPr>
        <w:rFonts w:ascii="Tahoma" w:hAnsi="Tahoma"/>
        <w:sz w:val="16"/>
        <w:szCs w:val="16"/>
      </w:rPr>
      <w:tab/>
    </w:r>
    <w:r w:rsidR="008A616C">
      <w:rPr>
        <w:rFonts w:ascii="Tahoma" w:hAnsi="Tahoma"/>
        <w:sz w:val="16"/>
        <w:szCs w:val="16"/>
      </w:rPr>
      <w:tab/>
    </w:r>
    <w:r w:rsidR="008A616C">
      <w:rPr>
        <w:rFonts w:ascii="Tahoma" w:hAnsi="Tahoma"/>
        <w:sz w:val="16"/>
        <w:szCs w:val="16"/>
      </w:rPr>
      <w:tab/>
    </w:r>
    <w:r w:rsidR="00DA5824" w:rsidRPr="00263F38">
      <w:rPr>
        <w:rFonts w:ascii="Tahoma" w:hAnsi="Tahoma"/>
        <w:sz w:val="16"/>
        <w:szCs w:val="16"/>
      </w:rPr>
      <w:t>CEP.: 4565</w:t>
    </w:r>
    <w:r w:rsidR="002D018E">
      <w:rPr>
        <w:rFonts w:ascii="Tahoma" w:hAnsi="Tahoma"/>
        <w:sz w:val="16"/>
        <w:szCs w:val="16"/>
      </w:rPr>
      <w:t>8</w:t>
    </w:r>
    <w:r w:rsidR="00DA5824" w:rsidRPr="00263F38">
      <w:rPr>
        <w:rFonts w:ascii="Tahoma" w:hAnsi="Tahoma"/>
        <w:sz w:val="16"/>
        <w:szCs w:val="16"/>
      </w:rPr>
      <w:t>-</w:t>
    </w:r>
    <w:r w:rsidR="002D018E">
      <w:rPr>
        <w:rFonts w:ascii="Tahoma" w:hAnsi="Tahoma"/>
        <w:sz w:val="16"/>
        <w:szCs w:val="16"/>
      </w:rPr>
      <w:t>335</w:t>
    </w:r>
    <w:r w:rsidR="00DA5824" w:rsidRPr="00263F38">
      <w:rPr>
        <w:rFonts w:ascii="Tahoma" w:hAnsi="Tahoma"/>
        <w:sz w:val="16"/>
        <w:szCs w:val="16"/>
      </w:rPr>
      <w:t xml:space="preserve"> - </w:t>
    </w:r>
    <w:r w:rsidR="002D018E">
      <w:rPr>
        <w:rFonts w:ascii="Tahoma" w:hAnsi="Tahoma"/>
        <w:sz w:val="16"/>
        <w:szCs w:val="16"/>
      </w:rPr>
      <w:t>Iguape</w:t>
    </w:r>
    <w:r w:rsidR="00DA5824" w:rsidRPr="00263F38">
      <w:rPr>
        <w:rFonts w:ascii="Tahoma" w:hAnsi="Tahoma"/>
        <w:sz w:val="16"/>
        <w:szCs w:val="16"/>
      </w:rPr>
      <w:t xml:space="preserve"> – Ilhéus</w:t>
    </w:r>
    <w:r w:rsidR="00DA5824">
      <w:rPr>
        <w:rFonts w:ascii="Tahoma" w:hAnsi="Tahoma"/>
        <w:sz w:val="16"/>
        <w:szCs w:val="16"/>
      </w:rPr>
      <w:t xml:space="preserve"> </w:t>
    </w:r>
    <w:r w:rsidR="00DA5824" w:rsidRPr="00263F38">
      <w:rPr>
        <w:rFonts w:ascii="Tahoma" w:hAnsi="Tahoma"/>
        <w:sz w:val="16"/>
        <w:szCs w:val="16"/>
      </w:rPr>
      <w:t xml:space="preserve">– BA </w:t>
    </w:r>
  </w:p>
  <w:p w:rsidR="00DA5824" w:rsidRDefault="008A616C" w:rsidP="00DA5824">
    <w:r>
      <w:rPr>
        <w:rFonts w:ascii="Tahoma" w:hAnsi="Tahoma"/>
        <w:sz w:val="16"/>
        <w:szCs w:val="16"/>
      </w:rPr>
      <w:t>Fone</w:t>
    </w:r>
    <w:r w:rsidRPr="00263F38">
      <w:rPr>
        <w:rFonts w:ascii="Tahoma" w:hAnsi="Tahoma"/>
        <w:sz w:val="16"/>
        <w:szCs w:val="16"/>
      </w:rPr>
      <w:t xml:space="preserve">: </w:t>
    </w:r>
    <w:r w:rsidR="00DA5824">
      <w:rPr>
        <w:rFonts w:ascii="Tahoma" w:hAnsi="Tahoma"/>
        <w:sz w:val="16"/>
        <w:szCs w:val="16"/>
      </w:rPr>
      <w:t>11</w:t>
    </w:r>
    <w:r w:rsidRPr="00263F38">
      <w:rPr>
        <w:rFonts w:ascii="Tahoma" w:hAnsi="Tahoma"/>
        <w:sz w:val="16"/>
        <w:szCs w:val="16"/>
      </w:rPr>
      <w:t xml:space="preserve"> </w:t>
    </w:r>
    <w:r w:rsidR="00DA5824">
      <w:rPr>
        <w:rFonts w:ascii="Tahoma" w:hAnsi="Tahoma"/>
        <w:sz w:val="16"/>
        <w:szCs w:val="16"/>
      </w:rPr>
      <w:t>3035-3777</w:t>
    </w:r>
    <w:r>
      <w:rPr>
        <w:rFonts w:ascii="Tahoma" w:hAnsi="Tahoma"/>
        <w:sz w:val="16"/>
        <w:szCs w:val="16"/>
      </w:rPr>
      <w:tab/>
    </w:r>
    <w:r w:rsidRPr="00DA5824">
      <w:rPr>
        <w:rFonts w:ascii="Tahoma" w:hAnsi="Tahoma"/>
        <w:sz w:val="16"/>
        <w:szCs w:val="16"/>
      </w:rPr>
      <w:tab/>
    </w:r>
    <w:r w:rsidRPr="00DA5824">
      <w:rPr>
        <w:rFonts w:ascii="Tahoma" w:hAnsi="Tahoma"/>
        <w:sz w:val="16"/>
        <w:szCs w:val="16"/>
      </w:rPr>
      <w:tab/>
    </w:r>
    <w:r w:rsidRPr="00DA5824">
      <w:rPr>
        <w:rFonts w:ascii="Tahoma" w:hAnsi="Tahoma"/>
        <w:sz w:val="16"/>
        <w:szCs w:val="16"/>
      </w:rPr>
      <w:tab/>
    </w:r>
    <w:r w:rsidR="00DA5824">
      <w:rPr>
        <w:rFonts w:ascii="Tahoma" w:hAnsi="Tahoma"/>
        <w:sz w:val="16"/>
        <w:szCs w:val="16"/>
      </w:rPr>
      <w:tab/>
    </w:r>
    <w:r w:rsidR="00DA5824">
      <w:rPr>
        <w:rFonts w:ascii="Tahoma" w:hAnsi="Tahoma"/>
        <w:sz w:val="16"/>
        <w:szCs w:val="16"/>
      </w:rPr>
      <w:tab/>
    </w:r>
    <w:r w:rsidR="00DA5824">
      <w:rPr>
        <w:rFonts w:ascii="Tahoma" w:hAnsi="Tahoma"/>
        <w:sz w:val="16"/>
        <w:szCs w:val="16"/>
      </w:rPr>
      <w:tab/>
      <w:t>Fone</w:t>
    </w:r>
    <w:r w:rsidR="00DA5824" w:rsidRPr="00263F38">
      <w:rPr>
        <w:rFonts w:ascii="Tahoma" w:hAnsi="Tahoma"/>
        <w:sz w:val="16"/>
        <w:szCs w:val="16"/>
      </w:rPr>
      <w:t>: 73 3</w:t>
    </w:r>
    <w:r w:rsidR="002D018E">
      <w:rPr>
        <w:rFonts w:ascii="Tahoma" w:hAnsi="Tahoma"/>
        <w:sz w:val="16"/>
        <w:szCs w:val="16"/>
      </w:rPr>
      <w:t>222</w:t>
    </w:r>
    <w:r w:rsidR="00DA5824">
      <w:rPr>
        <w:rFonts w:ascii="Tahoma" w:hAnsi="Tahoma"/>
        <w:sz w:val="16"/>
        <w:szCs w:val="16"/>
      </w:rPr>
      <w:t>-</w:t>
    </w:r>
    <w:r w:rsidR="002D018E">
      <w:rPr>
        <w:rFonts w:ascii="Tahoma" w:hAnsi="Tahoma"/>
        <w:sz w:val="16"/>
        <w:szCs w:val="16"/>
      </w:rPr>
      <w:t>5250</w:t>
    </w:r>
  </w:p>
  <w:p w:rsidR="00A57523" w:rsidRPr="008A616C" w:rsidRDefault="00A57523" w:rsidP="008A616C">
    <w:pPr>
      <w:pStyle w:val="Rodap"/>
      <w:tabs>
        <w:tab w:val="clear" w:pos="8640"/>
        <w:tab w:val="right" w:pos="4395"/>
      </w:tabs>
      <w:rPr>
        <w:rFonts w:ascii="Tahoma" w:hAnsi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5F" w:rsidRDefault="00B9035F">
      <w:r>
        <w:separator/>
      </w:r>
    </w:p>
  </w:footnote>
  <w:footnote w:type="continuationSeparator" w:id="0">
    <w:p w:rsidR="00B9035F" w:rsidRDefault="00B90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23" w:rsidRDefault="006F10E2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59.25pt">
          <v:imagedata r:id="rId1" o:title="logo-wdc-networks"/>
        </v:shape>
      </w:pict>
    </w:r>
    <w:r w:rsidR="000E20A8">
      <w:rPr>
        <w:noProof/>
        <w:lang w:eastAsia="pt-BR"/>
      </w:rPr>
      <w:drawing>
        <wp:inline distT="0" distB="0" distL="0" distR="0">
          <wp:extent cx="6646545" cy="6646545"/>
          <wp:effectExtent l="0" t="0" r="0" b="0"/>
          <wp:docPr id="4" name="Imagem 4" descr="Z:\MARKETING\WDC Networks\BANCO\Logos\WDC\NOVO\wdc_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MARKETING\WDC Networks\BANCO\Logos\WDC\NOVO\wdc_logo 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664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20A8">
      <w:rPr>
        <w:noProof/>
        <w:lang w:eastAsia="pt-BR"/>
      </w:rPr>
      <w:drawing>
        <wp:inline distT="0" distB="0" distL="0" distR="0">
          <wp:extent cx="6646545" cy="6646545"/>
          <wp:effectExtent l="0" t="0" r="0" b="0"/>
          <wp:docPr id="2" name="Imagem 2" descr="Z:\MARKETING\WDC Networks\BANCO\Logos\WDC\NOVO\wdc_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ARKETING\WDC Networks\BANCO\Logos\WDC\NOVO\wdc_logo 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664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20A8">
      <w:rPr>
        <w:noProof/>
        <w:lang w:eastAsia="pt-BR"/>
      </w:rPr>
      <w:drawing>
        <wp:inline distT="0" distB="0" distL="0" distR="0">
          <wp:extent cx="6646545" cy="6646545"/>
          <wp:effectExtent l="0" t="0" r="0" b="0"/>
          <wp:docPr id="1" name="Imagem 1" descr="Z:\MARKETING\WDC Networks\BANCO\Logos\WDC\NOVO\wdc_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KETING\WDC Networks\BANCO\Logos\WDC\NOVO\wdc_logo 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664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86B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51475"/>
    <w:multiLevelType w:val="singleLevel"/>
    <w:tmpl w:val="3FBA385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</w:abstractNum>
  <w:abstractNum w:abstractNumId="2">
    <w:nsid w:val="32686EBD"/>
    <w:multiLevelType w:val="multilevel"/>
    <w:tmpl w:val="95C4101C"/>
    <w:lvl w:ilvl="0">
      <w:start w:val="1"/>
      <w:numFmt w:val="decimal"/>
      <w:lvlText w:val="%1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4E636103"/>
    <w:multiLevelType w:val="hybridMultilevel"/>
    <w:tmpl w:val="0A9A08AE"/>
    <w:lvl w:ilvl="0" w:tplc="D5301A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97742"/>
    <w:multiLevelType w:val="hybridMultilevel"/>
    <w:tmpl w:val="5E067AF6"/>
    <w:lvl w:ilvl="0" w:tplc="60F4D3FE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7572"/>
    <w:rsid w:val="00015E62"/>
    <w:rsid w:val="000436AB"/>
    <w:rsid w:val="00047AE7"/>
    <w:rsid w:val="00061E95"/>
    <w:rsid w:val="00064E74"/>
    <w:rsid w:val="0007129A"/>
    <w:rsid w:val="00076F59"/>
    <w:rsid w:val="000926AC"/>
    <w:rsid w:val="000B0058"/>
    <w:rsid w:val="000B5C2E"/>
    <w:rsid w:val="000B790D"/>
    <w:rsid w:val="000D2F03"/>
    <w:rsid w:val="000E20A8"/>
    <w:rsid w:val="000F202E"/>
    <w:rsid w:val="000F2A23"/>
    <w:rsid w:val="001033A4"/>
    <w:rsid w:val="00105F12"/>
    <w:rsid w:val="00113633"/>
    <w:rsid w:val="00123F5C"/>
    <w:rsid w:val="001400EE"/>
    <w:rsid w:val="00141E41"/>
    <w:rsid w:val="00145CA1"/>
    <w:rsid w:val="00152727"/>
    <w:rsid w:val="0016442F"/>
    <w:rsid w:val="00167AEC"/>
    <w:rsid w:val="001967F9"/>
    <w:rsid w:val="001A5B97"/>
    <w:rsid w:val="001C6053"/>
    <w:rsid w:val="001D5591"/>
    <w:rsid w:val="001E0FD2"/>
    <w:rsid w:val="001E6659"/>
    <w:rsid w:val="002011C6"/>
    <w:rsid w:val="0020234F"/>
    <w:rsid w:val="0021208A"/>
    <w:rsid w:val="00221ACD"/>
    <w:rsid w:val="002221C0"/>
    <w:rsid w:val="00234DD8"/>
    <w:rsid w:val="00237F51"/>
    <w:rsid w:val="00257363"/>
    <w:rsid w:val="00263F38"/>
    <w:rsid w:val="002712EE"/>
    <w:rsid w:val="00275A1E"/>
    <w:rsid w:val="002970D9"/>
    <w:rsid w:val="002A1949"/>
    <w:rsid w:val="002C6B04"/>
    <w:rsid w:val="002D018E"/>
    <w:rsid w:val="002D01D1"/>
    <w:rsid w:val="002D4BBE"/>
    <w:rsid w:val="002D5EFA"/>
    <w:rsid w:val="002E0579"/>
    <w:rsid w:val="002E55BA"/>
    <w:rsid w:val="00303454"/>
    <w:rsid w:val="003217DE"/>
    <w:rsid w:val="00325B19"/>
    <w:rsid w:val="003747DF"/>
    <w:rsid w:val="00383308"/>
    <w:rsid w:val="00391943"/>
    <w:rsid w:val="003A24DA"/>
    <w:rsid w:val="003A7DFA"/>
    <w:rsid w:val="003D20D6"/>
    <w:rsid w:val="003D51E1"/>
    <w:rsid w:val="003D6CEE"/>
    <w:rsid w:val="003F06D1"/>
    <w:rsid w:val="003F087E"/>
    <w:rsid w:val="00404AD0"/>
    <w:rsid w:val="00414A09"/>
    <w:rsid w:val="00435F38"/>
    <w:rsid w:val="00435F5C"/>
    <w:rsid w:val="004467DE"/>
    <w:rsid w:val="00451F1C"/>
    <w:rsid w:val="00453137"/>
    <w:rsid w:val="00457EE0"/>
    <w:rsid w:val="00472EC0"/>
    <w:rsid w:val="0048653E"/>
    <w:rsid w:val="004871CE"/>
    <w:rsid w:val="00492B71"/>
    <w:rsid w:val="004A26E4"/>
    <w:rsid w:val="004A300E"/>
    <w:rsid w:val="004B31FE"/>
    <w:rsid w:val="004B3ACD"/>
    <w:rsid w:val="004B724D"/>
    <w:rsid w:val="004C1C3A"/>
    <w:rsid w:val="004C5056"/>
    <w:rsid w:val="004E0143"/>
    <w:rsid w:val="004F7950"/>
    <w:rsid w:val="00501A06"/>
    <w:rsid w:val="00504007"/>
    <w:rsid w:val="00533E44"/>
    <w:rsid w:val="005424EB"/>
    <w:rsid w:val="00553B83"/>
    <w:rsid w:val="00567A0B"/>
    <w:rsid w:val="00567F4A"/>
    <w:rsid w:val="00575C08"/>
    <w:rsid w:val="005A5E94"/>
    <w:rsid w:val="005A778D"/>
    <w:rsid w:val="005C243A"/>
    <w:rsid w:val="0060185E"/>
    <w:rsid w:val="00614734"/>
    <w:rsid w:val="00620AE2"/>
    <w:rsid w:val="006269EF"/>
    <w:rsid w:val="00636D4A"/>
    <w:rsid w:val="00641750"/>
    <w:rsid w:val="00641CBC"/>
    <w:rsid w:val="006442FE"/>
    <w:rsid w:val="006562B5"/>
    <w:rsid w:val="0066404E"/>
    <w:rsid w:val="00673824"/>
    <w:rsid w:val="00674E95"/>
    <w:rsid w:val="00675ACD"/>
    <w:rsid w:val="0068769C"/>
    <w:rsid w:val="00691BD3"/>
    <w:rsid w:val="00693B92"/>
    <w:rsid w:val="00695B08"/>
    <w:rsid w:val="006F10E2"/>
    <w:rsid w:val="007036AF"/>
    <w:rsid w:val="0070658C"/>
    <w:rsid w:val="00715301"/>
    <w:rsid w:val="0072556A"/>
    <w:rsid w:val="00731912"/>
    <w:rsid w:val="00760637"/>
    <w:rsid w:val="007666DA"/>
    <w:rsid w:val="00774ACB"/>
    <w:rsid w:val="007B61AB"/>
    <w:rsid w:val="007B6E4E"/>
    <w:rsid w:val="007D54CA"/>
    <w:rsid w:val="007D562D"/>
    <w:rsid w:val="007E7572"/>
    <w:rsid w:val="007F3E35"/>
    <w:rsid w:val="007F4E63"/>
    <w:rsid w:val="007F6069"/>
    <w:rsid w:val="00812FF4"/>
    <w:rsid w:val="008342DF"/>
    <w:rsid w:val="00850B52"/>
    <w:rsid w:val="0085533C"/>
    <w:rsid w:val="008677E4"/>
    <w:rsid w:val="00871590"/>
    <w:rsid w:val="008749C2"/>
    <w:rsid w:val="008921AF"/>
    <w:rsid w:val="0089748E"/>
    <w:rsid w:val="008A616C"/>
    <w:rsid w:val="008E0289"/>
    <w:rsid w:val="00912A64"/>
    <w:rsid w:val="0091519E"/>
    <w:rsid w:val="009318D9"/>
    <w:rsid w:val="009545A3"/>
    <w:rsid w:val="00954C84"/>
    <w:rsid w:val="00956DE1"/>
    <w:rsid w:val="0096311D"/>
    <w:rsid w:val="00964284"/>
    <w:rsid w:val="00986667"/>
    <w:rsid w:val="009A781D"/>
    <w:rsid w:val="009B0F43"/>
    <w:rsid w:val="009C6DCA"/>
    <w:rsid w:val="009C7D9C"/>
    <w:rsid w:val="009E66CF"/>
    <w:rsid w:val="00A1180A"/>
    <w:rsid w:val="00A16BC3"/>
    <w:rsid w:val="00A2681B"/>
    <w:rsid w:val="00A33A37"/>
    <w:rsid w:val="00A427D4"/>
    <w:rsid w:val="00A455CE"/>
    <w:rsid w:val="00A536C0"/>
    <w:rsid w:val="00A57523"/>
    <w:rsid w:val="00A602F0"/>
    <w:rsid w:val="00A77D25"/>
    <w:rsid w:val="00A85687"/>
    <w:rsid w:val="00A95134"/>
    <w:rsid w:val="00AB5A73"/>
    <w:rsid w:val="00AC3EFF"/>
    <w:rsid w:val="00AD1B7E"/>
    <w:rsid w:val="00AD37AE"/>
    <w:rsid w:val="00AD58BD"/>
    <w:rsid w:val="00AE1CB1"/>
    <w:rsid w:val="00AE3CBB"/>
    <w:rsid w:val="00B10CC7"/>
    <w:rsid w:val="00B12210"/>
    <w:rsid w:val="00B205EB"/>
    <w:rsid w:val="00B83336"/>
    <w:rsid w:val="00B9035F"/>
    <w:rsid w:val="00BA3A40"/>
    <w:rsid w:val="00BA5ADD"/>
    <w:rsid w:val="00BB387B"/>
    <w:rsid w:val="00BE2F20"/>
    <w:rsid w:val="00BF2A3E"/>
    <w:rsid w:val="00C01FEF"/>
    <w:rsid w:val="00C05373"/>
    <w:rsid w:val="00C059C0"/>
    <w:rsid w:val="00C13E15"/>
    <w:rsid w:val="00C21A28"/>
    <w:rsid w:val="00C37FF9"/>
    <w:rsid w:val="00C46B33"/>
    <w:rsid w:val="00C64BC7"/>
    <w:rsid w:val="00C825E8"/>
    <w:rsid w:val="00C866D7"/>
    <w:rsid w:val="00C95692"/>
    <w:rsid w:val="00CB47B4"/>
    <w:rsid w:val="00CC4E93"/>
    <w:rsid w:val="00CC7842"/>
    <w:rsid w:val="00CD3BF0"/>
    <w:rsid w:val="00CD4F44"/>
    <w:rsid w:val="00CF056A"/>
    <w:rsid w:val="00D1026A"/>
    <w:rsid w:val="00D11418"/>
    <w:rsid w:val="00D121B6"/>
    <w:rsid w:val="00D2005F"/>
    <w:rsid w:val="00D47496"/>
    <w:rsid w:val="00D55F55"/>
    <w:rsid w:val="00D65136"/>
    <w:rsid w:val="00D67E5C"/>
    <w:rsid w:val="00D71B87"/>
    <w:rsid w:val="00D82753"/>
    <w:rsid w:val="00DA5824"/>
    <w:rsid w:val="00DA63E5"/>
    <w:rsid w:val="00DC1703"/>
    <w:rsid w:val="00DD058C"/>
    <w:rsid w:val="00DD11DE"/>
    <w:rsid w:val="00DF1E92"/>
    <w:rsid w:val="00DF41AA"/>
    <w:rsid w:val="00DF5EF6"/>
    <w:rsid w:val="00E21CBC"/>
    <w:rsid w:val="00E25314"/>
    <w:rsid w:val="00E26F23"/>
    <w:rsid w:val="00E41651"/>
    <w:rsid w:val="00E42C0E"/>
    <w:rsid w:val="00E4323D"/>
    <w:rsid w:val="00E43427"/>
    <w:rsid w:val="00E436ED"/>
    <w:rsid w:val="00E62C57"/>
    <w:rsid w:val="00E72B73"/>
    <w:rsid w:val="00E75940"/>
    <w:rsid w:val="00E90649"/>
    <w:rsid w:val="00E94407"/>
    <w:rsid w:val="00EC4663"/>
    <w:rsid w:val="00ED181C"/>
    <w:rsid w:val="00EE3E27"/>
    <w:rsid w:val="00EE7029"/>
    <w:rsid w:val="00EF4F4A"/>
    <w:rsid w:val="00EF54AB"/>
    <w:rsid w:val="00F12936"/>
    <w:rsid w:val="00F15027"/>
    <w:rsid w:val="00F21116"/>
    <w:rsid w:val="00F275AF"/>
    <w:rsid w:val="00F30825"/>
    <w:rsid w:val="00F31BDC"/>
    <w:rsid w:val="00F31D6C"/>
    <w:rsid w:val="00F437A5"/>
    <w:rsid w:val="00F55CE5"/>
    <w:rsid w:val="00F640F6"/>
    <w:rsid w:val="00F70542"/>
    <w:rsid w:val="00F7323A"/>
    <w:rsid w:val="00F94B60"/>
    <w:rsid w:val="00FA0E65"/>
    <w:rsid w:val="00FA39C0"/>
    <w:rsid w:val="00FA5328"/>
    <w:rsid w:val="00FC758C"/>
    <w:rsid w:val="00FD1716"/>
    <w:rsid w:val="00FE60C7"/>
    <w:rsid w:val="00FF2EC4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D5EF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D5EF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EF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EFA"/>
    <w:pPr>
      <w:tabs>
        <w:tab w:val="center" w:pos="4320"/>
        <w:tab w:val="right" w:pos="8640"/>
      </w:tabs>
    </w:pPr>
  </w:style>
  <w:style w:type="character" w:styleId="Hyperlink">
    <w:name w:val="Hyperlink"/>
    <w:rsid w:val="00C46B3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A7DFA"/>
    <w:pPr>
      <w:spacing w:line="360" w:lineRule="exact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rsid w:val="003A7DFA"/>
    <w:rPr>
      <w:rFonts w:ascii="Arial" w:hAnsi="Arial"/>
      <w:sz w:val="24"/>
    </w:rPr>
  </w:style>
  <w:style w:type="character" w:customStyle="1" w:styleId="m1">
    <w:name w:val="m1"/>
    <w:rsid w:val="00715301"/>
    <w:rPr>
      <w:color w:val="0000FF"/>
    </w:rPr>
  </w:style>
  <w:style w:type="character" w:customStyle="1" w:styleId="b1">
    <w:name w:val="b1"/>
    <w:rsid w:val="0071530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715301"/>
    <w:rPr>
      <w:color w:val="990000"/>
    </w:rPr>
  </w:style>
  <w:style w:type="character" w:customStyle="1" w:styleId="tx1">
    <w:name w:val="tx1"/>
    <w:rsid w:val="00715301"/>
    <w:rPr>
      <w:b/>
      <w:bCs/>
    </w:rPr>
  </w:style>
  <w:style w:type="paragraph" w:styleId="NormalWeb">
    <w:name w:val="Normal (Web)"/>
    <w:basedOn w:val="Normal"/>
    <w:uiPriority w:val="99"/>
    <w:unhideWhenUsed/>
    <w:rsid w:val="00D2005F"/>
    <w:pPr>
      <w:spacing w:before="100" w:beforeAutospacing="1" w:after="100" w:afterAutospacing="1"/>
    </w:pPr>
    <w:rPr>
      <w:lang w:eastAsia="pt-BR"/>
    </w:rPr>
  </w:style>
  <w:style w:type="paragraph" w:customStyle="1" w:styleId="1000-Cdigo">
    <w:name w:val="1000 - Código"/>
    <w:uiPriority w:val="99"/>
    <w:rsid w:val="0007129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autoSpaceDE w:val="0"/>
      <w:autoSpaceDN w:val="0"/>
      <w:adjustRightInd w:val="0"/>
      <w:spacing w:before="120"/>
    </w:pPr>
    <w:rPr>
      <w:b/>
      <w:bCs/>
    </w:rPr>
  </w:style>
  <w:style w:type="paragraph" w:customStyle="1" w:styleId="0008-1oSubItemanexo2">
    <w:name w:val="0008 - 1o Sub Item anexo 2"/>
    <w:uiPriority w:val="99"/>
    <w:rsid w:val="0007129A"/>
    <w:pPr>
      <w:widowControl w:val="0"/>
      <w:tabs>
        <w:tab w:val="decimal" w:pos="1020"/>
        <w:tab w:val="left" w:pos="1134"/>
        <w:tab w:val="left" w:pos="28163"/>
      </w:tabs>
      <w:autoSpaceDE w:val="0"/>
      <w:autoSpaceDN w:val="0"/>
      <w:adjustRightInd w:val="0"/>
      <w:spacing w:before="120"/>
      <w:ind w:left="1123" w:hanging="619"/>
    </w:pPr>
    <w:rPr>
      <w:b/>
      <w:bCs/>
    </w:rPr>
  </w:style>
  <w:style w:type="paragraph" w:customStyle="1" w:styleId="0009-2oSubItemanexo2">
    <w:name w:val="0009 - 2o Sub Item anexo 2"/>
    <w:uiPriority w:val="99"/>
    <w:rsid w:val="0007129A"/>
    <w:pPr>
      <w:widowControl w:val="0"/>
      <w:tabs>
        <w:tab w:val="left" w:pos="1134"/>
        <w:tab w:val="left" w:pos="1350"/>
        <w:tab w:val="left" w:pos="1440"/>
        <w:tab w:val="left" w:pos="5638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autoSpaceDE w:val="0"/>
      <w:autoSpaceDN w:val="0"/>
      <w:adjustRightInd w:val="0"/>
      <w:spacing w:before="2" w:after="2"/>
      <w:ind w:left="1134" w:firstLine="4"/>
      <w:jc w:val="both"/>
    </w:pPr>
    <w:rPr>
      <w:color w:val="000000"/>
    </w:rPr>
  </w:style>
  <w:style w:type="paragraph" w:customStyle="1" w:styleId="0011-NotaexplicativaAnexo2">
    <w:name w:val="0011 - Nota explicativa Anexo 2"/>
    <w:uiPriority w:val="99"/>
    <w:rsid w:val="0007129A"/>
    <w:pPr>
      <w:widowControl w:val="0"/>
      <w:autoSpaceDE w:val="0"/>
      <w:autoSpaceDN w:val="0"/>
      <w:adjustRightInd w:val="0"/>
      <w:jc w:val="both"/>
    </w:pPr>
  </w:style>
  <w:style w:type="paragraph" w:styleId="Pr-formataoHTML">
    <w:name w:val="HTML Preformatted"/>
    <w:basedOn w:val="Normal"/>
    <w:link w:val="Pr-formataoHTMLChar"/>
    <w:uiPriority w:val="99"/>
    <w:unhideWhenUsed/>
    <w:rsid w:val="00C05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C05373"/>
    <w:rPr>
      <w:rFonts w:ascii="Courier" w:hAnsi="Courier" w:cs="Courier"/>
    </w:rPr>
  </w:style>
  <w:style w:type="paragraph" w:styleId="Corpodetexto2">
    <w:name w:val="Body Text 2"/>
    <w:basedOn w:val="Normal"/>
    <w:link w:val="Corpodetexto2Char"/>
    <w:rsid w:val="001E6659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E6659"/>
    <w:rPr>
      <w:sz w:val="24"/>
      <w:szCs w:val="24"/>
      <w:lang w:val="pt-BR"/>
    </w:rPr>
  </w:style>
  <w:style w:type="paragraph" w:styleId="Textodebalo">
    <w:name w:val="Balloon Text"/>
    <w:basedOn w:val="Normal"/>
    <w:link w:val="TextodebaloChar"/>
    <w:rsid w:val="00263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3F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C46B3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A7DFA"/>
    <w:pPr>
      <w:spacing w:line="360" w:lineRule="exact"/>
      <w:jc w:val="both"/>
    </w:pPr>
    <w:rPr>
      <w:rFonts w:ascii="Arial" w:hAnsi="Arial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3A7DFA"/>
    <w:rPr>
      <w:rFonts w:ascii="Arial" w:hAnsi="Arial"/>
      <w:sz w:val="24"/>
    </w:rPr>
  </w:style>
  <w:style w:type="character" w:customStyle="1" w:styleId="m1">
    <w:name w:val="m1"/>
    <w:rsid w:val="00715301"/>
    <w:rPr>
      <w:color w:val="0000FF"/>
    </w:rPr>
  </w:style>
  <w:style w:type="character" w:customStyle="1" w:styleId="b1">
    <w:name w:val="b1"/>
    <w:rsid w:val="0071530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715301"/>
    <w:rPr>
      <w:color w:val="990000"/>
    </w:rPr>
  </w:style>
  <w:style w:type="character" w:customStyle="1" w:styleId="tx1">
    <w:name w:val="tx1"/>
    <w:rsid w:val="00715301"/>
    <w:rPr>
      <w:b/>
      <w:bCs/>
    </w:rPr>
  </w:style>
  <w:style w:type="paragraph" w:styleId="NormalWeb">
    <w:name w:val="Normal (Web)"/>
    <w:basedOn w:val="Normal"/>
    <w:uiPriority w:val="99"/>
    <w:unhideWhenUsed/>
    <w:rsid w:val="00D2005F"/>
    <w:pPr>
      <w:spacing w:before="100" w:beforeAutospacing="1" w:after="100" w:afterAutospacing="1"/>
    </w:pPr>
    <w:rPr>
      <w:lang w:eastAsia="pt-BR"/>
    </w:rPr>
  </w:style>
  <w:style w:type="paragraph" w:customStyle="1" w:styleId="1000-Cdigo">
    <w:name w:val="1000 - Código"/>
    <w:uiPriority w:val="99"/>
    <w:rsid w:val="0007129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autoSpaceDE w:val="0"/>
      <w:autoSpaceDN w:val="0"/>
      <w:adjustRightInd w:val="0"/>
      <w:spacing w:before="120"/>
    </w:pPr>
    <w:rPr>
      <w:b/>
      <w:bCs/>
    </w:rPr>
  </w:style>
  <w:style w:type="paragraph" w:customStyle="1" w:styleId="0008-1oSubItemanexo2">
    <w:name w:val="0008 - 1o Sub Item anexo 2"/>
    <w:uiPriority w:val="99"/>
    <w:rsid w:val="0007129A"/>
    <w:pPr>
      <w:widowControl w:val="0"/>
      <w:tabs>
        <w:tab w:val="decimal" w:pos="1020"/>
        <w:tab w:val="left" w:pos="1134"/>
        <w:tab w:val="left" w:pos="28163"/>
      </w:tabs>
      <w:autoSpaceDE w:val="0"/>
      <w:autoSpaceDN w:val="0"/>
      <w:adjustRightInd w:val="0"/>
      <w:spacing w:before="120"/>
      <w:ind w:left="1123" w:hanging="619"/>
    </w:pPr>
    <w:rPr>
      <w:b/>
      <w:bCs/>
    </w:rPr>
  </w:style>
  <w:style w:type="paragraph" w:customStyle="1" w:styleId="0009-2oSubItemanexo2">
    <w:name w:val="0009 - 2o Sub Item anexo 2"/>
    <w:uiPriority w:val="99"/>
    <w:rsid w:val="0007129A"/>
    <w:pPr>
      <w:widowControl w:val="0"/>
      <w:tabs>
        <w:tab w:val="left" w:pos="1134"/>
        <w:tab w:val="left" w:pos="1350"/>
        <w:tab w:val="left" w:pos="1440"/>
        <w:tab w:val="left" w:pos="5638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autoSpaceDE w:val="0"/>
      <w:autoSpaceDN w:val="0"/>
      <w:adjustRightInd w:val="0"/>
      <w:spacing w:before="2" w:after="2"/>
      <w:ind w:left="1134" w:firstLine="4"/>
      <w:jc w:val="both"/>
    </w:pPr>
    <w:rPr>
      <w:color w:val="000000"/>
    </w:rPr>
  </w:style>
  <w:style w:type="paragraph" w:customStyle="1" w:styleId="0011-NotaexplicativaAnexo2">
    <w:name w:val="0011 - Nota explicativa Anexo 2"/>
    <w:uiPriority w:val="99"/>
    <w:rsid w:val="0007129A"/>
    <w:pPr>
      <w:widowControl w:val="0"/>
      <w:autoSpaceDE w:val="0"/>
      <w:autoSpaceDN w:val="0"/>
      <w:adjustRightInd w:val="0"/>
      <w:jc w:val="both"/>
    </w:pPr>
  </w:style>
  <w:style w:type="paragraph" w:styleId="Pr-formataoHTML">
    <w:name w:val="HTML Preformatted"/>
    <w:basedOn w:val="Normal"/>
    <w:link w:val="Pr-formataoHTMLChar"/>
    <w:uiPriority w:val="99"/>
    <w:unhideWhenUsed/>
    <w:rsid w:val="00C05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C05373"/>
    <w:rPr>
      <w:rFonts w:ascii="Courier" w:hAnsi="Courier" w:cs="Courier"/>
    </w:rPr>
  </w:style>
  <w:style w:type="paragraph" w:styleId="Corpodetexto2">
    <w:name w:val="Body Text 2"/>
    <w:basedOn w:val="Normal"/>
    <w:link w:val="Corpodetexto2Char"/>
    <w:rsid w:val="001E6659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rsid w:val="001E6659"/>
    <w:rPr>
      <w:sz w:val="24"/>
      <w:szCs w:val="24"/>
      <w:lang w:val="pt-BR"/>
    </w:rPr>
  </w:style>
  <w:style w:type="paragraph" w:styleId="Textodebalo">
    <w:name w:val="Balloon Text"/>
    <w:basedOn w:val="Normal"/>
    <w:link w:val="TextodebaloChar"/>
    <w:rsid w:val="00263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3F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96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4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45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992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4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21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4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56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73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0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8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1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7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4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0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20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6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76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6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3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9595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dcnet.com.br/marketing/faq/como_atualizar_firmware_dos_voips_da_grandstream_via_tft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lene\Application%20Data\Microsoft\Modelos\Timbrado%20Livetech%20da%20Bah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Livetech da Bahia.dot</Template>
  <TotalTime>252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Links>
    <vt:vector size="6" baseType="variant">
      <vt:variant>
        <vt:i4>2686995</vt:i4>
      </vt:variant>
      <vt:variant>
        <vt:i4>2138</vt:i4>
      </vt:variant>
      <vt:variant>
        <vt:i4>1025</vt:i4>
      </vt:variant>
      <vt:variant>
        <vt:i4>1</vt:i4>
      </vt:variant>
      <vt:variant>
        <vt:lpwstr>cid:image002.jpg@01CCAB6B.958EB5F0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Toledo</dc:creator>
  <cp:lastModifiedBy>D02</cp:lastModifiedBy>
  <cp:revision>10</cp:revision>
  <cp:lastPrinted>2011-12-08T21:46:00Z</cp:lastPrinted>
  <dcterms:created xsi:type="dcterms:W3CDTF">2017-03-23T15:24:00Z</dcterms:created>
  <dcterms:modified xsi:type="dcterms:W3CDTF">2017-07-21T14:28:00Z</dcterms:modified>
</cp:coreProperties>
</file>